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0" w:type="dxa"/>
        <w:tblLook w:val="04A0"/>
      </w:tblPr>
      <w:tblGrid>
        <w:gridCol w:w="14170"/>
      </w:tblGrid>
      <w:tr w:rsidR="00CA4B29" w:rsidRPr="007A7F7E" w:rsidTr="00DD46E5">
        <w:trPr>
          <w:trHeight w:val="680"/>
        </w:trPr>
        <w:tc>
          <w:tcPr>
            <w:tcW w:w="14170" w:type="dxa"/>
          </w:tcPr>
          <w:p w:rsidR="00CA4B29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2EB" w:rsidRDefault="006532EB" w:rsidP="006532E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2EB" w:rsidRDefault="006532EB" w:rsidP="006532E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ОПШТИНА ИРИГ</w:t>
            </w:r>
          </w:p>
          <w:p w:rsidR="006532EB" w:rsidRPr="00FB25EC" w:rsidRDefault="006532EB" w:rsidP="006532E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ОПШТИНСКА УПРАВА ИРИГ</w:t>
            </w:r>
          </w:p>
          <w:p w:rsidR="00CA4B29" w:rsidRPr="006532EB" w:rsidRDefault="006532EB" w:rsidP="006532E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-205105</wp:posOffset>
                  </wp:positionH>
                  <wp:positionV relativeFrom="margin">
                    <wp:posOffset>6985</wp:posOffset>
                  </wp:positionV>
                  <wp:extent cx="981075" cy="762000"/>
                  <wp:effectExtent l="1905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81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7247" w:rsidRPr="007A7F7E" w:rsidTr="00BB7247">
        <w:trPr>
          <w:trHeight w:val="510"/>
        </w:trPr>
        <w:tc>
          <w:tcPr>
            <w:tcW w:w="14170" w:type="dxa"/>
          </w:tcPr>
          <w:p w:rsidR="006532EB" w:rsidRDefault="006532EB" w:rsidP="006532EB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Служба за финансије, утврђивање и наплату</w:t>
            </w:r>
          </w:p>
          <w:p w:rsidR="00BB7247" w:rsidRPr="000432C3" w:rsidRDefault="006532EB" w:rsidP="000432C3">
            <w:pPr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јавних прихода и инспекцијске послове</w:t>
            </w:r>
          </w:p>
        </w:tc>
      </w:tr>
      <w:tr w:rsidR="00CA4B29" w:rsidRPr="007A7F7E" w:rsidTr="00DD46E5">
        <w:trPr>
          <w:trHeight w:val="510"/>
        </w:trPr>
        <w:tc>
          <w:tcPr>
            <w:tcW w:w="14170" w:type="dxa"/>
          </w:tcPr>
          <w:p w:rsidR="00CA4B29" w:rsidRPr="004A2561" w:rsidRDefault="00CA4B29" w:rsidP="00BE1E5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број </w:t>
            </w:r>
            <w:r w:rsidR="00D454AC">
              <w:rPr>
                <w:rFonts w:ascii="Times New Roman" w:hAnsi="Times New Roman" w:cs="Times New Roman"/>
                <w:b/>
                <w:sz w:val="24"/>
                <w:szCs w:val="24"/>
              </w:rPr>
              <w:t>04-0</w:t>
            </w:r>
            <w:r w:rsidR="00BE1E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A4B29" w:rsidRPr="007A7F7E" w:rsidTr="00DD2064">
        <w:trPr>
          <w:trHeight w:val="1162"/>
        </w:trPr>
        <w:tc>
          <w:tcPr>
            <w:tcW w:w="14170" w:type="dxa"/>
          </w:tcPr>
          <w:p w:rsid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7247" w:rsidRDefault="00CA4B29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Контрола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испуњености минимално техничких условаза уређење и опремање </w:t>
            </w:r>
          </w:p>
          <w:p w:rsidR="00DD2064" w:rsidRP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гоститељских објеката</w:t>
            </w:r>
            <w:r w:rsidR="00803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који пружају услуге смештаја </w:t>
            </w:r>
          </w:p>
          <w:p w:rsidR="00DD2064" w:rsidRPr="00DD2064" w:rsidRDefault="00DD2064" w:rsidP="00DD20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CA4B29" w:rsidRDefault="00CA4B29" w:rsidP="008625E3">
      <w:pPr>
        <w:spacing w:after="0"/>
      </w:pPr>
    </w:p>
    <w:tbl>
      <w:tblPr>
        <w:tblStyle w:val="TableGrid"/>
        <w:tblW w:w="14170" w:type="dxa"/>
        <w:tblLook w:val="04A0"/>
      </w:tblPr>
      <w:tblGrid>
        <w:gridCol w:w="3211"/>
        <w:gridCol w:w="1606"/>
        <w:gridCol w:w="1557"/>
        <w:gridCol w:w="48"/>
        <w:gridCol w:w="7748"/>
      </w:tblGrid>
      <w:tr w:rsidR="00CA4B29" w:rsidRPr="007A7F7E" w:rsidTr="00DD46E5">
        <w:tc>
          <w:tcPr>
            <w:tcW w:w="6374" w:type="dxa"/>
            <w:gridSpan w:val="3"/>
          </w:tcPr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</w:p>
          <w:p w:rsidR="00CA4B29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редовни                                        3.    допунски</w:t>
            </w:r>
          </w:p>
          <w:p w:rsidR="00CA4B29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CA4B29" w:rsidRPr="00480D94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ванредни                                      4.    контролни</w:t>
            </w:r>
          </w:p>
          <w:p w:rsidR="00CA4B29" w:rsidRPr="00683755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4A25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CA4B29" w:rsidRPr="007A7F7E" w:rsidTr="00DD2064">
        <w:trPr>
          <w:trHeight w:val="327"/>
        </w:trPr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Pr="003F449F">
              <w:rPr>
                <w:rFonts w:ascii="Times New Roman" w:hAnsi="Times New Roman" w:cs="Times New Roman"/>
              </w:rPr>
              <w:t>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седишта надзираног субјекта</w:t>
            </w:r>
          </w:p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A4B29" w:rsidRPr="00CC5CB5" w:rsidTr="00DD46E5">
        <w:trPr>
          <w:trHeight w:val="340"/>
        </w:trPr>
        <w:tc>
          <w:tcPr>
            <w:tcW w:w="4817" w:type="dxa"/>
            <w:gridSpan w:val="2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9353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</w:tc>
      </w:tr>
      <w:tr w:rsidR="00CA4B29" w:rsidRPr="007A7F7E" w:rsidTr="00DD46E5"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огранка н</w:t>
            </w:r>
            <w:r w:rsidRPr="003F449F">
              <w:rPr>
                <w:rFonts w:ascii="Times New Roman" w:hAnsi="Times New Roman" w:cs="Times New Roman"/>
              </w:rPr>
              <w:t>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огранка 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c>
          <w:tcPr>
            <w:tcW w:w="14170" w:type="dxa"/>
            <w:gridSpan w:val="5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Представници надзираног субјекта присутни инспекцијском надзору</w:t>
            </w:r>
          </w:p>
          <w:p w:rsidR="009B721B" w:rsidRDefault="009B721B" w:rsidP="000201AB">
            <w:pPr>
              <w:rPr>
                <w:rFonts w:ascii="Times New Roman" w:hAnsi="Times New Roman" w:cs="Times New Roman"/>
              </w:rPr>
            </w:pPr>
          </w:p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</w:p>
        </w:tc>
      </w:tr>
    </w:tbl>
    <w:p w:rsidR="00F72150" w:rsidRPr="00F16F8E" w:rsidRDefault="00F72150" w:rsidP="00590DD8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3883"/>
        <w:gridCol w:w="1042"/>
        <w:gridCol w:w="3938"/>
        <w:gridCol w:w="709"/>
        <w:gridCol w:w="40"/>
        <w:gridCol w:w="668"/>
        <w:gridCol w:w="17"/>
        <w:gridCol w:w="3367"/>
        <w:gridCol w:w="19"/>
      </w:tblGrid>
      <w:tr w:rsidR="00727478" w:rsidRPr="0019633F" w:rsidTr="00CA4B29">
        <w:trPr>
          <w:trHeight w:val="905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727478" w:rsidRPr="0019633F" w:rsidRDefault="00727478">
            <w:pPr>
              <w:rPr>
                <w:lang w:val="sr-Cyrl-CS"/>
              </w:rPr>
            </w:pPr>
          </w:p>
        </w:tc>
      </w:tr>
      <w:tr w:rsidR="00727478" w:rsidRPr="0019633F" w:rsidTr="00CA4B29">
        <w:trPr>
          <w:trHeight w:val="1807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025B4C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КОНТРОЛНА ЛИСТА</w:t>
            </w:r>
            <w:r w:rsidR="00727478"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727478" w:rsidRPr="0019633F" w:rsidRDefault="00727478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727478" w:rsidRPr="00025B4C" w:rsidRDefault="00727478" w:rsidP="00D454A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</w:t>
            </w:r>
            <w:r w:rsidRPr="003A3EF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ОПРЕМАЊЕ </w:t>
            </w:r>
            <w:r w:rsidR="00025B4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УГОСТИТЕЉСКИХ ОБЈЕКАТА</w:t>
            </w:r>
          </w:p>
        </w:tc>
      </w:tr>
      <w:tr w:rsidR="00DC2E88" w:rsidRPr="0019633F" w:rsidTr="00590DD8">
        <w:trPr>
          <w:trHeight w:val="567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90DD8" w:rsidRDefault="00590DD8" w:rsidP="00D454A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7045DE" w:rsidRDefault="007045DE" w:rsidP="00D454A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C53C3" w:rsidRDefault="004C53C3" w:rsidP="007045DE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19633F" w:rsidRDefault="007045DE" w:rsidP="007045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</w:t>
            </w:r>
          </w:p>
        </w:tc>
        <w:tc>
          <w:tcPr>
            <w:tcW w:w="3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045DE" w:rsidP="007045DE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727478" w:rsidRPr="00CA4645" w:rsidTr="00CA4B29">
        <w:trPr>
          <w:trHeight w:val="576"/>
        </w:trPr>
        <w:tc>
          <w:tcPr>
            <w:tcW w:w="1416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CA4645" w:rsidRDefault="00727478" w:rsidP="00101E2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Општи минимални технички услови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326CC" w:rsidRPr="0019633F" w:rsidTr="00CA4B29">
        <w:trPr>
          <w:trHeight w:val="381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101E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D925E3" w:rsidRPr="0019633F" w:rsidTr="00CA4B29">
        <w:trPr>
          <w:trHeight w:val="541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D326CC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26CC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925E3" w:rsidRPr="00101E2E" w:rsidRDefault="00D925E3" w:rsidP="00E96B11">
            <w:pPr>
              <w:jc w:val="center"/>
            </w:pPr>
          </w:p>
        </w:tc>
        <w:tc>
          <w:tcPr>
            <w:tcW w:w="49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6E5501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снабдева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ње</w:t>
            </w:r>
            <w:r w:rsidR="000432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BB6F25" w:rsidRDefault="00D925E3" w:rsidP="00A95F84">
            <w:pPr>
              <w:pStyle w:val="NoSpacing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Default="00D925E3" w:rsidP="000201AB">
            <w:pPr>
              <w:jc w:val="center"/>
            </w:pPr>
          </w:p>
          <w:p w:rsidR="00D925E3" w:rsidRPr="000201AB" w:rsidRDefault="00D925E3" w:rsidP="0002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0201AB" w:rsidRDefault="00D925E3" w:rsidP="000201AB">
            <w:pPr>
              <w:jc w:val="center"/>
            </w:pPr>
            <w:r w:rsidRPr="000201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394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437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trHeight w:val="416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D326CC" w:rsidRDefault="00D326CC" w:rsidP="00D326CC">
            <w:pPr>
              <w:pStyle w:val="NoSpacing"/>
              <w:tabs>
                <w:tab w:val="left" w:pos="2325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176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D925E3" w:rsidRPr="0019633F" w:rsidTr="00CA4B29">
        <w:trPr>
          <w:gridAfter w:val="1"/>
          <w:wAfter w:w="19" w:type="dxa"/>
          <w:trHeight w:val="276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925E3" w:rsidRPr="00B826C7" w:rsidRDefault="00D925E3" w:rsidP="00E96B11">
            <w:pPr>
              <w:jc w:val="center"/>
              <w:rPr>
                <w:b/>
              </w:rPr>
            </w:pPr>
          </w:p>
        </w:tc>
        <w:tc>
          <w:tcPr>
            <w:tcW w:w="38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AC245C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путем: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 w:rsidP="00B81617">
            <w:pPr>
              <w:tabs>
                <w:tab w:val="left" w:pos="993"/>
              </w:tabs>
              <w:spacing w:before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електрична мрежа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925E3" w:rsidRPr="00F20621" w:rsidRDefault="00D9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F20621" w:rsidRDefault="00D925E3" w:rsidP="0002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gridAfter w:val="1"/>
          <w:wAfter w:w="19" w:type="dxa"/>
          <w:trHeight w:val="240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8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AC245C" w:rsidRDefault="00D925E3" w:rsidP="007274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gridAfter w:val="1"/>
          <w:wAfter w:w="19" w:type="dxa"/>
          <w:trHeight w:val="405"/>
        </w:trPr>
        <w:tc>
          <w:tcPr>
            <w:tcW w:w="1414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9B51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одвођење отпадних вода</w:t>
            </w:r>
          </w:p>
        </w:tc>
      </w:tr>
      <w:tr w:rsidR="008416A9" w:rsidRPr="0019633F" w:rsidTr="00CA4B29">
        <w:trPr>
          <w:trHeight w:val="762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3.</w:t>
            </w:r>
          </w:p>
          <w:p w:rsidR="008416A9" w:rsidRPr="00101E2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/>
              <w:jc w:val="both"/>
              <w:rPr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</w:p>
          <w:p w:rsidR="008416A9" w:rsidRPr="00101E2E" w:rsidRDefault="008416A9" w:rsidP="008416A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F20621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78"/>
        <w:gridCol w:w="55"/>
        <w:gridCol w:w="3763"/>
        <w:gridCol w:w="1098"/>
        <w:gridCol w:w="3947"/>
        <w:gridCol w:w="687"/>
        <w:gridCol w:w="22"/>
        <w:gridCol w:w="692"/>
        <w:gridCol w:w="16"/>
        <w:gridCol w:w="3403"/>
      </w:tblGrid>
      <w:tr w:rsidR="00DC2E88" w:rsidRPr="0019633F" w:rsidTr="00CA4B29">
        <w:trPr>
          <w:trHeight w:val="105"/>
        </w:trPr>
        <w:tc>
          <w:tcPr>
            <w:tcW w:w="47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4077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8863" w:type="dxa"/>
            <w:gridSpan w:val="4"/>
            <w:shd w:val="clear" w:color="auto" w:fill="FFFFFF" w:themeFill="background1"/>
          </w:tcPr>
          <w:p w:rsidR="00AC245C" w:rsidRPr="00101E2E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C245C" w:rsidRPr="008416A9" w:rsidRDefault="004B2DB4" w:rsidP="00043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8416A9" w:rsidRPr="0019633F" w:rsidTr="00CA4B29">
        <w:trPr>
          <w:trHeight w:val="561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F14077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16A9" w:rsidRPr="00AC245C" w:rsidRDefault="008416A9" w:rsidP="00E96B11">
            <w:pPr>
              <w:jc w:val="center"/>
              <w:rPr>
                <w:lang w:val="sr-Cyrl-CS"/>
              </w:rPr>
            </w:pPr>
          </w:p>
        </w:tc>
        <w:tc>
          <w:tcPr>
            <w:tcW w:w="4916" w:type="dxa"/>
            <w:gridSpan w:val="3"/>
            <w:vMerge w:val="restart"/>
            <w:shd w:val="clear" w:color="auto" w:fill="FFFFFF" w:themeFill="background1"/>
          </w:tcPr>
          <w:p w:rsidR="008416A9" w:rsidRDefault="008416A9" w:rsidP="005D708C"/>
          <w:p w:rsidR="008416A9" w:rsidRPr="00AC245C" w:rsidRDefault="008416A9" w:rsidP="005D70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двођење отпадних вода преко:</w:t>
            </w: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tabs>
                <w:tab w:val="left" w:pos="993"/>
              </w:tabs>
              <w:spacing w:before="120" w:after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мреж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413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33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D326CC" w:rsidRPr="0019633F" w:rsidTr="00CA4B29">
        <w:trPr>
          <w:trHeight w:val="451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DC2E88" w:rsidRPr="0019633F" w:rsidTr="00CA4B29">
        <w:trPr>
          <w:trHeight w:val="3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6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AC245C" w:rsidRDefault="00AC245C" w:rsidP="00AC245C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0432C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45C" w:rsidRPr="008416A9" w:rsidRDefault="008416A9" w:rsidP="00043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DC2E88" w:rsidRPr="0019633F" w:rsidTr="00CA4B29">
        <w:trPr>
          <w:trHeight w:val="753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077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  <w:p w:rsid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341F69" w:rsidRDefault="00F14077" w:rsidP="00AC245C">
            <w:pPr>
              <w:pStyle w:val="NoSpacing"/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степениС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0432C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077" w:rsidRPr="008416A9" w:rsidRDefault="008416A9" w:rsidP="00043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96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96E96" w:rsidRPr="0019633F" w:rsidTr="00CA4B29">
        <w:trPr>
          <w:trHeight w:val="51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AC245C" w:rsidRPr="00F14077" w:rsidRDefault="00FD0A43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прикључен на јавну телефонску мрежу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F14077" w:rsidRPr="0019633F" w:rsidTr="008416A9">
        <w:trPr>
          <w:trHeight w:val="627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14077" w:rsidRPr="00F14077" w:rsidRDefault="00FD0A43" w:rsidP="00FD0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077" w:rsidRDefault="00F14077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мобилни телефон).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70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до улаза</w:t>
            </w:r>
          </w:p>
        </w:tc>
      </w:tr>
      <w:tr w:rsidR="00396E96" w:rsidRPr="0019633F" w:rsidTr="008416A9">
        <w:trPr>
          <w:trHeight w:val="42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444D03" w:rsidRDefault="00FD0A43" w:rsidP="00E96B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 w:rsidP="00043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CF4341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4341" w:rsidRPr="00444D03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:rsidR="00CF4341" w:rsidRPr="0019633F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Default="00CF4341" w:rsidP="00CF43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Прилази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објекат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назив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угоститељског</w:t>
            </w:r>
            <w:r w:rsidR="000432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објекта</w:t>
            </w:r>
          </w:p>
          <w:p w:rsidR="00CF4341" w:rsidRPr="0019633F" w:rsidRDefault="00C57B99" w:rsidP="00CF434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светљени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су 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време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рада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објект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4341">
              <w:rPr>
                <w:rFonts w:ascii="Times New Roman" w:hAnsi="Times New Roman"/>
                <w:sz w:val="24"/>
                <w:szCs w:val="24"/>
                <w:lang w:val="ru-RU"/>
              </w:rPr>
              <w:t>аноћ</w:t>
            </w:r>
            <w:r w:rsidR="00CF4341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CF4341"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8416A9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</w:tr>
      <w:tr w:rsidR="008416A9" w:rsidRPr="0019633F" w:rsidTr="00CA4B29">
        <w:trPr>
          <w:trHeight w:val="348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FA273C" w:rsidRDefault="008416A9" w:rsidP="008416A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Осветљењепросторија</w:t>
            </w:r>
          </w:p>
        </w:tc>
      </w:tr>
      <w:tr w:rsidR="008416A9" w:rsidRPr="0019633F" w:rsidTr="00CA4B29">
        <w:trPr>
          <w:trHeight w:val="482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просторије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угоститељског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објекта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имају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осветљење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C57B9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просторије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односно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простори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којима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крећу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или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задржавају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гости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ноћу су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осветљени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потпуно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или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оријентацион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</w:t>
            </w:r>
            <w:r w:rsidR="00C57B9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светлом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6A9" w:rsidRPr="00CF4341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13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jc w:val="center"/>
            </w:pPr>
            <w:r w:rsidRPr="00A71B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19633F" w:rsidRDefault="008416A9" w:rsidP="008416A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AC245C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одржава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570"/>
        </w:trPr>
        <w:tc>
          <w:tcPr>
            <w:tcW w:w="5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5A275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63" w:type="dxa"/>
            <w:vMerge w:val="restart"/>
            <w:shd w:val="clear" w:color="auto" w:fill="FFFFFF" w:themeFill="background1"/>
          </w:tcPr>
          <w:p w:rsidR="008416A9" w:rsidRDefault="008416A9" w:rsidP="008416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објекат опремљен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уређен на начин којим се омогућава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6A9" w:rsidRPr="005A2753" w:rsidRDefault="008416A9" w:rsidP="008416A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20"/>
        </w:trPr>
        <w:tc>
          <w:tcPr>
            <w:tcW w:w="53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запосленог особља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392"/>
        </w:trPr>
        <w:tc>
          <w:tcPr>
            <w:tcW w:w="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F34DC3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30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416A9" w:rsidRPr="00372B4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4341" w:rsidRPr="00CF4341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834"/>
        </w:trPr>
        <w:tc>
          <w:tcPr>
            <w:tcW w:w="5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16A9" w:rsidRPr="0019633F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означена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одговарајућим ознакама.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4B2DB4" w:rsidP="0075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проветрене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        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9E4938">
        <w:trPr>
          <w:trHeight w:hRule="exact" w:val="1021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341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9E4938">
        <w:trPr>
          <w:trHeight w:hRule="exact" w:val="680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8416A9" w:rsidRPr="00B67AF0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B67AF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</w:t>
            </w: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D55659" w:rsidRDefault="00D55659" w:rsidP="009E4938">
      <w:pPr>
        <w:spacing w:after="120"/>
      </w:pPr>
    </w:p>
    <w:tbl>
      <w:tblPr>
        <w:tblStyle w:val="TableGrid"/>
        <w:tblW w:w="141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5"/>
        <w:gridCol w:w="533"/>
        <w:gridCol w:w="2127"/>
        <w:gridCol w:w="1199"/>
        <w:gridCol w:w="11"/>
        <w:gridCol w:w="5365"/>
        <w:gridCol w:w="29"/>
        <w:gridCol w:w="7"/>
        <w:gridCol w:w="27"/>
        <w:gridCol w:w="662"/>
        <w:gridCol w:w="68"/>
        <w:gridCol w:w="714"/>
        <w:gridCol w:w="3400"/>
        <w:gridCol w:w="19"/>
      </w:tblGrid>
      <w:tr w:rsidR="00E66FCC" w:rsidRPr="00B948D5" w:rsidTr="00D211D6">
        <w:trPr>
          <w:trHeight w:val="412"/>
        </w:trPr>
        <w:tc>
          <w:tcPr>
            <w:tcW w:w="1417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A4645" w:rsidRDefault="00E66FCC" w:rsidP="00BB724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Посебни</w:t>
            </w: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минимални технички </w:t>
            </w:r>
            <w:r w:rsidR="00CA4645"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услови  за угоститељске објекте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смештај </w:t>
            </w:r>
            <w:r w:rsidRPr="00CA4645">
              <w:rPr>
                <w:rStyle w:val="FootnoteReference"/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footnoteReference w:id="5"/>
            </w:r>
          </w:p>
          <w:p w:rsidR="003B7B1C" w:rsidRPr="00B948D5" w:rsidRDefault="003B7B1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66FCC" w:rsidRPr="0019633F" w:rsidTr="00D211D6">
        <w:trPr>
          <w:trHeight w:val="165"/>
        </w:trPr>
        <w:tc>
          <w:tcPr>
            <w:tcW w:w="54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2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F55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</w:t>
            </w:r>
            <w:r w:rsidR="00A45A76">
              <w:rPr>
                <w:rFonts w:ascii="Times New Roman" w:hAnsi="Times New Roman"/>
                <w:sz w:val="24"/>
                <w:szCs w:val="24"/>
                <w:lang w:val="ru-RU"/>
              </w:rPr>
              <w:t>ваком нивоу који користе гости.</w:t>
            </w:r>
            <w:r w:rsidRPr="00CD7F55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25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D211D6">
        <w:trPr>
          <w:trHeight w:val="460"/>
        </w:trPr>
        <w:tc>
          <w:tcPr>
            <w:tcW w:w="141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A45A76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Помоћне просторије</w:t>
            </w:r>
            <w:r w:rsidR="00E66FCC" w:rsidRPr="0081557A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7"/>
            </w:r>
            <w:r w:rsidR="00E66FCC"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 w:rsidR="00E66FCC"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техничк</w:t>
            </w:r>
            <w:r w:rsidR="00E66FCC" w:rsidRPr="00EF5E2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просторије</w:t>
            </w:r>
            <w:r w:rsidR="00E66FCC" w:rsidRPr="00EF5E25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footnoteReference w:id="8"/>
            </w:r>
            <w:r w:rsidR="00E66FCC"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9E4938" w:rsidRPr="0019633F" w:rsidTr="00D211D6">
        <w:trPr>
          <w:trHeight w:val="837"/>
        </w:trPr>
        <w:tc>
          <w:tcPr>
            <w:tcW w:w="54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9E49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731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смештај, за запослено особље које је радно ангажовано у услужном делу угоститељског објекта за смештај, има</w:t>
            </w:r>
            <w:r w:rsidR="00C57B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најмање једно купатило и тоалет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764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385"/>
        </w:trPr>
        <w:tc>
          <w:tcPr>
            <w:tcW w:w="1417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557A" w:rsidRDefault="009E4938" w:rsidP="009E4938">
            <w:pPr>
              <w:jc w:val="center"/>
              <w:rPr>
                <w:b/>
              </w:rPr>
            </w:pPr>
            <w:r w:rsidRPr="00815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Остава </w:t>
            </w:r>
            <w:r w:rsidRPr="008155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9E4938" w:rsidRPr="0019633F" w:rsidTr="00D211D6">
        <w:trPr>
          <w:trHeight w:val="112"/>
        </w:trPr>
        <w:tc>
          <w:tcPr>
            <w:tcW w:w="54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0375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једну оставу за собарице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то:</w:t>
            </w:r>
          </w:p>
          <w:p w:rsidR="009E4938" w:rsidRPr="00992208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C634C" w:rsidRDefault="009E4938" w:rsidP="009E49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Угоститељски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објекат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смештај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који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не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подлежео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бавези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категоризације, а има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од 10 до 30 смештајних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јединица, мора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да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има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једну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оставу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собарице, а на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сваких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наредних 30 смештајних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јединица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по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још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једну</w:t>
            </w:r>
            <w:r w:rsidR="00C57B99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оставу.</w:t>
            </w:r>
          </w:p>
        </w:tc>
        <w:tc>
          <w:tcPr>
            <w:tcW w:w="75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C634C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9E4938" w:rsidRPr="00CD7F55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1C634C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513"/>
        </w:trPr>
        <w:tc>
          <w:tcPr>
            <w:tcW w:w="5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0375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gridSpan w:val="2"/>
            <w:vMerge w:val="restart"/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собарице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има:</w:t>
            </w:r>
          </w:p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 или трокадеро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540"/>
        </w:trPr>
        <w:tc>
          <w:tcPr>
            <w:tcW w:w="5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блока.</w:t>
            </w:r>
          </w:p>
        </w:tc>
        <w:tc>
          <w:tcPr>
            <w:tcW w:w="75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439"/>
        </w:trPr>
        <w:tc>
          <w:tcPr>
            <w:tcW w:w="14176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14F4C" w:rsidRDefault="009E4938" w:rsidP="009E4938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9E4938" w:rsidRPr="0019633F" w:rsidTr="00D211D6">
        <w:trPr>
          <w:trHeight w:val="344"/>
        </w:trPr>
        <w:tc>
          <w:tcPr>
            <w:tcW w:w="141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C1B92" w:rsidRDefault="009E4938" w:rsidP="009E4938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9E4938" w:rsidRPr="0019633F" w:rsidTr="00D211D6">
        <w:trPr>
          <w:trHeight w:val="525"/>
        </w:trPr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  <w:r w:rsidR="009E49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0241E5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9D7169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посебан простор– рецепцију, са рецепцијским 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528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9D7169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део простораза пријем гостију – рецепцију, са рецепцијским 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344"/>
        </w:trPr>
        <w:tc>
          <w:tcPr>
            <w:tcW w:w="141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C1B92" w:rsidRDefault="009E4938" w:rsidP="009E4938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Смештајне јединице</w:t>
            </w:r>
          </w:p>
        </w:tc>
      </w:tr>
      <w:tr w:rsidR="009E4938" w:rsidRPr="0019633F" w:rsidTr="00D211D6">
        <w:trPr>
          <w:trHeight w:val="318"/>
        </w:trPr>
        <w:tc>
          <w:tcPr>
            <w:tcW w:w="141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Соба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</w:p>
        </w:tc>
      </w:tr>
      <w:tr w:rsidR="009E4938" w:rsidRPr="0019633F" w:rsidTr="00D211D6">
        <w:trPr>
          <w:trHeight w:val="345"/>
        </w:trPr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493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9E4938" w:rsidRPr="00BB153B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>оба</w:t>
            </w: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за смештај 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има: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1"/>
            </w:r>
          </w:p>
          <w:p w:rsidR="009E4938" w:rsidRPr="00BB153B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568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210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300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80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96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целини прекривен подном облогом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50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0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3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96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26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упутств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у случају опасности од пожара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3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BB153B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594"/>
        </w:trPr>
        <w:tc>
          <w:tcPr>
            <w:tcW w:w="5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CA5675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E49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9E4938" w:rsidRPr="00CA5675" w:rsidRDefault="009E4938" w:rsidP="009E493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Купатило усаставу собе има:</w:t>
            </w: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обезбеђену природну</w:t>
            </w:r>
            <w:r w:rsidR="00CF32F9" w:rsidRPr="00CF32F9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вештачку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вентилацију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струје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у хигијенској фолији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19633F" w:rsidRDefault="009E4938" w:rsidP="009E493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9E4938" w:rsidRPr="0019633F" w:rsidRDefault="009E4938" w:rsidP="009E493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9E4938" w:rsidRPr="0019633F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165"/>
        </w:trPr>
        <w:tc>
          <w:tcPr>
            <w:tcW w:w="54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957724" w:rsidRDefault="009E4938" w:rsidP="009E4938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trHeight w:val="421"/>
        </w:trPr>
        <w:tc>
          <w:tcPr>
            <w:tcW w:w="548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директно осветљене дневном светлошћу преко прозорских отвора.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957724" w:rsidRDefault="009E4938" w:rsidP="009E49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9E4938" w:rsidP="009E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Default="009E4938" w:rsidP="009E493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9E4938" w:rsidRPr="0019633F" w:rsidRDefault="009E4938" w:rsidP="009E4938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37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="009E4938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соби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 материјала који се лако чисти и одржава.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CA5675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9E49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угоститељском објекту за смештај постељина се мења најмање сваки седми дан, </w:t>
            </w:r>
          </w:p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пешкири најмање сваки трећи дан, као и после сваке промене госта.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DC2E8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Подови у купатилу</w:t>
            </w:r>
            <w:r w:rsidR="00CF32F9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customMarkFollows="1" w:id="12"/>
              <w:t>.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равни, глатки, без оштећења, отпорни на хабање израђени од керамичких плочица или другог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водоотпорног материјала који 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уграђен сливник са заштитном решетком.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wBefore w:w="15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9E49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709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387EB7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материјала са направом за закључавање врата</w:t>
            </w:r>
            <w:r w:rsidR="00387EB7" w:rsidRPr="00387EB7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bookmarkEnd w:id="0"/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817099" w:rsidRDefault="00FE0992" w:rsidP="00FE099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E49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19633F" w:rsidRDefault="009E4938" w:rsidP="009E493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упатил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тоалет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кабин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морају да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буду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567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9E4938" w:rsidRPr="005A19B4" w:rsidRDefault="00FE0992" w:rsidP="009B42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93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Соба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9E4938" w:rsidRPr="005A19B4">
              <w:rPr>
                <w:rFonts w:ascii="Times New Roman" w:hAnsi="Times New Roman" w:cs="Times New Roman"/>
                <w:sz w:val="24"/>
                <w:szCs w:val="24"/>
              </w:rPr>
              <w:t xml:space="preserve">  - поред опреме из тачке </w:t>
            </w:r>
            <w:r w:rsidR="009B4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4938" w:rsidRPr="005A19B4">
              <w:rPr>
                <w:rFonts w:ascii="Times New Roman" w:hAnsi="Times New Roman" w:cs="Times New Roman"/>
                <w:sz w:val="24"/>
                <w:szCs w:val="24"/>
              </w:rPr>
              <w:t>. мора да има и</w:t>
            </w:r>
          </w:p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42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ајмање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фолији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апун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408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5A19B4" w:rsidRDefault="00FE0992" w:rsidP="009B4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93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Соба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C57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938" w:rsidRPr="005A19B4">
              <w:rPr>
                <w:rFonts w:ascii="Times New Roman" w:hAnsi="Times New Roman" w:cs="Times New Roman"/>
                <w:b/>
                <w:sz w:val="24"/>
                <w:szCs w:val="24"/>
              </w:rPr>
              <w:t>која има умиваоник са текућом топлом и хладом водом</w:t>
            </w:r>
            <w:r w:rsidR="009E4938">
              <w:rPr>
                <w:rFonts w:ascii="Times New Roman" w:hAnsi="Times New Roman" w:cs="Times New Roman"/>
                <w:sz w:val="24"/>
                <w:szCs w:val="24"/>
              </w:rPr>
              <w:t xml:space="preserve">, поред опреме из тачке </w:t>
            </w:r>
            <w:r w:rsidR="009B42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E4938">
              <w:rPr>
                <w:rFonts w:ascii="Times New Roman" w:hAnsi="Times New Roman" w:cs="Times New Roman"/>
                <w:sz w:val="24"/>
                <w:szCs w:val="24"/>
              </w:rPr>
              <w:t>. мора да има и:</w:t>
            </w:r>
          </w:p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гледало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олицу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ростирку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испред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ајмање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два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апун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5A19B4" w:rsidRDefault="009E4938" w:rsidP="009E493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фолији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335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221914" w:rsidRDefault="00FE0992" w:rsidP="00FE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9E4938"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4938" w:rsidRPr="001F32C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Заједничко купатило</w:t>
            </w:r>
            <w:r w:rsidR="009E4938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природну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вештачку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вентилацију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Топлу и хладну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Лежећу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туш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каду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заштитом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прскања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хладном и топлом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Утичницу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електричне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апарате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ознаком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напона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струје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даском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седење и испирањем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 и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папир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одлагање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одеће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  <w:tr w:rsidR="009E4938" w:rsidRPr="0019633F" w:rsidTr="00D211D6">
        <w:trPr>
          <w:gridBefore w:val="1"/>
          <w:gridAfter w:val="1"/>
          <w:wBefore w:w="15" w:type="dxa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4938" w:rsidRPr="00F93C7D" w:rsidRDefault="009E4938" w:rsidP="009E49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F93C7D" w:rsidRDefault="009E4938" w:rsidP="009E493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C57B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чишћење WЦ шоље</w:t>
            </w: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461A0D" w:rsidRDefault="009E4938" w:rsidP="009E4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938" w:rsidRPr="00461A0D" w:rsidRDefault="009E4938" w:rsidP="009E4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  <w:tc>
          <w:tcPr>
            <w:tcW w:w="3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4938" w:rsidRPr="0019633F" w:rsidRDefault="009E4938" w:rsidP="009E4938"/>
        </w:tc>
      </w:tr>
    </w:tbl>
    <w:p w:rsidR="00E66FCC" w:rsidRDefault="00E66FCC" w:rsidP="00E66FCC">
      <w:pPr>
        <w:pStyle w:val="FootnoteText"/>
        <w:rPr>
          <w:i/>
        </w:rPr>
      </w:pP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hAnsi="Times New Roman" w:cs="Times New Roman"/>
          <w:b/>
          <w:sz w:val="20"/>
          <w:szCs w:val="20"/>
        </w:rPr>
        <w:t>*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У угоститељском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објекту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за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смештај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који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има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собе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без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купатила, мора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да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буде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обезбеђено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купатило. Број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заједничких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купатила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је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сразмеран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броју</w:t>
      </w:r>
      <w:r w:rsidR="00C57B9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лежајева у собама</w:t>
      </w:r>
      <w:r w:rsidR="0034283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>без</w:t>
      </w:r>
      <w:r w:rsidR="0034283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купатила и то: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1) додесетлежајеваједнозаједничкокупатило;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2) до 20 лежајеванајмањедвазаједничкакупатила;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3) насвакихдаљихзапочетихдесетлежајевајошједнозаједничкокупатило. </w:t>
      </w:r>
    </w:p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Заједничкокупатилонеморадаимаумиваоник и W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шољу, акојеобезбеђенпосебанзаједничкитоалет, односнозаједничка WC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кабина. </w:t>
      </w:r>
    </w:p>
    <w:p w:rsidR="00E66FCC" w:rsidRPr="001F32CF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777"/>
        <w:gridCol w:w="731"/>
        <w:gridCol w:w="715"/>
        <w:gridCol w:w="3405"/>
      </w:tblGrid>
      <w:tr w:rsidR="00E66FCC" w:rsidRPr="0019633F" w:rsidTr="00BB7247">
        <w:trPr>
          <w:trHeight w:val="479"/>
        </w:trPr>
        <w:tc>
          <w:tcPr>
            <w:tcW w:w="1416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FCC" w:rsidRPr="00F93C7D" w:rsidRDefault="00520C85" w:rsidP="00520C85">
            <w:pPr>
              <w:jc w:val="both"/>
              <w:rPr>
                <w:b/>
              </w:rPr>
            </w:pP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FE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E66FCC" w:rsidRPr="00F93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GB"/>
              </w:rPr>
              <w:t>Заједнички тоалет и заједничка WC кабина</w:t>
            </w:r>
            <w:r w:rsidR="00E66FCC"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природну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или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вештачку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вентилацију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даском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седење и испирањем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текућом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хладном и топлом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тоалетни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осветљењем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сапуна и пешкира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папир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отпатке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34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одлагање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одеће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bottom w:val="single" w:sz="12" w:space="0" w:color="auto"/>
            </w:tcBorders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</w:t>
            </w:r>
            <w:r w:rsidR="00630D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чишћење WЦ шоље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bottom w:val="single" w:sz="12" w:space="0" w:color="auto"/>
              <w:right w:val="single" w:sz="12" w:space="0" w:color="auto"/>
            </w:tcBorders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F32CF">
        <w:rPr>
          <w:rFonts w:ascii="Times New Roman" w:hAnsi="Times New Roman" w:cs="Times New Roman"/>
          <w:b/>
          <w:sz w:val="20"/>
          <w:szCs w:val="20"/>
        </w:rPr>
        <w:t>**</w:t>
      </w:r>
      <w:r w:rsidRPr="001F32C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Бројзаједничкихтоалетаодноснозаједничких WЦ кабинаморадаодговарабројузаједничкихкупатила. </w:t>
      </w:r>
    </w:p>
    <w:tbl>
      <w:tblPr>
        <w:tblStyle w:val="TableGrid"/>
        <w:tblW w:w="9634" w:type="dxa"/>
        <w:jc w:val="center"/>
        <w:tblLook w:val="04A0"/>
      </w:tblPr>
      <w:tblGrid>
        <w:gridCol w:w="9634"/>
      </w:tblGrid>
      <w:tr w:rsidR="008625E3" w:rsidRPr="005D3976" w:rsidTr="00BB7247">
        <w:trPr>
          <w:trHeight w:val="340"/>
          <w:jc w:val="center"/>
        </w:trPr>
        <w:tc>
          <w:tcPr>
            <w:tcW w:w="9634" w:type="dxa"/>
          </w:tcPr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Надзиранисубјекат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Pr="00CF32F9" w:rsidRDefault="000B171E" w:rsidP="00CF32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 w:rsidP="008625E3">
      <w:pPr>
        <w:spacing w:after="0"/>
        <w:rPr>
          <w:rFonts w:ascii="Times New Roman" w:hAnsi="Times New Roman" w:cs="Times New Roman"/>
        </w:rPr>
      </w:pPr>
    </w:p>
    <w:p w:rsidR="009E4938" w:rsidRPr="00F70854" w:rsidRDefault="009E4938" w:rsidP="008625E3">
      <w:pPr>
        <w:spacing w:after="0"/>
        <w:rPr>
          <w:rFonts w:ascii="Times New Roman" w:hAnsi="Times New Roman" w:cs="Times New Roman"/>
        </w:rPr>
      </w:pPr>
    </w:p>
    <w:p w:rsidR="00F70854" w:rsidRDefault="00F70854" w:rsidP="008625E3">
      <w:pPr>
        <w:spacing w:after="0"/>
      </w:pPr>
    </w:p>
    <w:tbl>
      <w:tblPr>
        <w:tblStyle w:val="TableGrid"/>
        <w:tblW w:w="10349" w:type="dxa"/>
        <w:jc w:val="center"/>
        <w:tblLook w:val="04A0"/>
      </w:tblPr>
      <w:tblGrid>
        <w:gridCol w:w="10349"/>
      </w:tblGrid>
      <w:tr w:rsidR="008625E3" w:rsidRPr="005D3976" w:rsidTr="004C2561">
        <w:trPr>
          <w:trHeight w:val="340"/>
          <w:jc w:val="center"/>
        </w:trPr>
        <w:tc>
          <w:tcPr>
            <w:tcW w:w="10349" w:type="dxa"/>
          </w:tcPr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CF3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E3" w:rsidRPr="00042DDC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Default="008625E3" w:rsidP="00BB724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Утврђени број бодова у делу контролне листе који је био предмет надзора 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Pr="005D3976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/>
    <w:sectPr w:rsidR="008625E3" w:rsidSect="00D454AC">
      <w:footerReference w:type="default" r:id="rId9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94" w:rsidRDefault="00E63994" w:rsidP="009650D1">
      <w:pPr>
        <w:spacing w:after="0" w:line="240" w:lineRule="auto"/>
      </w:pPr>
      <w:r>
        <w:separator/>
      </w:r>
    </w:p>
  </w:endnote>
  <w:endnote w:type="continuationSeparator" w:id="1">
    <w:p w:rsidR="00E63994" w:rsidRDefault="00E63994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94577"/>
      <w:docPartObj>
        <w:docPartGallery w:val="Page Numbers (Bottom of Page)"/>
        <w:docPartUnique/>
      </w:docPartObj>
    </w:sdtPr>
    <w:sdtContent>
      <w:p w:rsidR="000432C3" w:rsidRDefault="00CA288D">
        <w:pPr>
          <w:pStyle w:val="Footer"/>
          <w:jc w:val="right"/>
        </w:pPr>
        <w:fldSimple w:instr=" PAGE   \* MERGEFORMAT ">
          <w:r w:rsidR="0075536B">
            <w:rPr>
              <w:noProof/>
            </w:rPr>
            <w:t>12</w:t>
          </w:r>
        </w:fldSimple>
      </w:p>
    </w:sdtContent>
  </w:sdt>
  <w:p w:rsidR="000432C3" w:rsidRDefault="00043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94" w:rsidRDefault="00E63994" w:rsidP="009650D1">
      <w:pPr>
        <w:spacing w:after="0" w:line="240" w:lineRule="auto"/>
      </w:pPr>
      <w:r>
        <w:separator/>
      </w:r>
    </w:p>
  </w:footnote>
  <w:footnote w:type="continuationSeparator" w:id="1">
    <w:p w:rsidR="00E63994" w:rsidRDefault="00E63994" w:rsidP="009650D1">
      <w:pPr>
        <w:spacing w:after="0" w:line="240" w:lineRule="auto"/>
      </w:pPr>
      <w:r>
        <w:continuationSeparator/>
      </w:r>
    </w:p>
  </w:footnote>
  <w:footnote w:id="2">
    <w:p w:rsidR="000432C3" w:rsidRPr="00AB29C1" w:rsidRDefault="000432C3" w:rsidP="00171162">
      <w:pPr>
        <w:pStyle w:val="NoSpacing"/>
        <w:spacing w:before="120" w:after="120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осим у угоститељским објектима који послују само у летњем периоду.</w:t>
      </w:r>
    </w:p>
  </w:footnote>
  <w:footnote w:id="3">
    <w:p w:rsidR="000432C3" w:rsidRPr="00AB29C1" w:rsidRDefault="000432C3">
      <w:pPr>
        <w:pStyle w:val="FootnoteText"/>
        <w:rPr>
          <w:rFonts w:ascii="Times New Roman" w:hAnsi="Times New Roman" w:cs="Times New Roman"/>
          <w:lang w:val="sr-Cyrl-CS"/>
        </w:rPr>
      </w:pPr>
      <w:r w:rsidRPr="00AB29C1">
        <w:rPr>
          <w:rStyle w:val="FootnoteReferenc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  <w:lang w:val="ru-RU"/>
        </w:rPr>
        <w:t>осим ако не постоје техничке могућности за прикључење.</w:t>
      </w:r>
    </w:p>
  </w:footnote>
  <w:footnote w:id="4">
    <w:p w:rsidR="000432C3" w:rsidRDefault="000432C3" w:rsidP="00B67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</w:p>
    <w:p w:rsidR="000432C3" w:rsidRPr="00634435" w:rsidRDefault="000432C3" w:rsidP="006344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5">
    <w:p w:rsidR="000432C3" w:rsidRPr="00EA2B82" w:rsidRDefault="000432C3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72B4E">
        <w:rPr>
          <w:rStyle w:val="FootnoteReference"/>
          <w:sz w:val="20"/>
          <w:szCs w:val="20"/>
        </w:rPr>
        <w:footnoteRef/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r w:rsidRPr="00372B4E">
        <w:rPr>
          <w:rFonts w:ascii="Times New Roman" w:hAnsi="Times New Roman"/>
          <w:bCs/>
          <w:sz w:val="20"/>
          <w:szCs w:val="20"/>
        </w:rPr>
        <w:t>припремања и услуживања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 хране, пића и напитака, састоји се од просторијаекономско техничког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дела (кухињски блок, помоћне просторије и сервисно-техничке просторије), просторија услужног дела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 xml:space="preserve">за исхрану и пиће и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просторија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>услужног дела за смештај.</w:t>
      </w:r>
    </w:p>
  </w:footnote>
  <w:footnote w:id="6">
    <w:p w:rsidR="000432C3" w:rsidRDefault="000432C3" w:rsidP="00E66FC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 w:rsidRPr="00A407E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Поднивоомсеподразумевају: подрум, сутерен, приземље, полуспрат, спрат и поткровље (мансарда). Међуспрат(мезанин) 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не представља ниво</w:t>
      </w:r>
      <w:r w:rsidRPr="00D564A0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0432C3" w:rsidRDefault="000432C3" w:rsidP="00E66FCC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564A0">
        <w:rPr>
          <w:rFonts w:ascii="Times New Roman" w:hAnsi="Times New Roman" w:cs="Times New Roman"/>
          <w:iCs/>
          <w:sz w:val="20"/>
          <w:szCs w:val="20"/>
        </w:rPr>
        <w:t>Ако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се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подрум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састоји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од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више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нивоа, узимају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се у обзир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сви</w:t>
      </w:r>
      <w:r w:rsidR="00C57B9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64A0">
        <w:rPr>
          <w:rFonts w:ascii="Times New Roman" w:hAnsi="Times New Roman" w:cs="Times New Roman"/>
          <w:iCs/>
          <w:sz w:val="20"/>
          <w:szCs w:val="20"/>
        </w:rPr>
        <w:t>нивоикојекористегости. Дваполуспратасматрајусеједнимспратом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- </w:t>
      </w:r>
      <w:r w:rsidRPr="00D564A0">
        <w:rPr>
          <w:rFonts w:ascii="Times New Roman" w:hAnsi="Times New Roman" w:cs="Times New Roman"/>
          <w:iCs/>
          <w:sz w:val="20"/>
          <w:szCs w:val="20"/>
        </w:rPr>
        <w:t>нивоом. Насвакомдругомполуспратујенеопходнастаницалифта.</w:t>
      </w:r>
    </w:p>
    <w:p w:rsidR="000432C3" w:rsidRPr="00372B4E" w:rsidRDefault="000432C3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D564A0">
        <w:rPr>
          <w:rFonts w:ascii="Times New Roman" w:hAnsi="Times New Roman" w:cs="Times New Roman"/>
          <w:sz w:val="20"/>
          <w:szCs w:val="20"/>
          <w:lang w:val="ru-RU"/>
        </w:rPr>
        <w:t xml:space="preserve">не мора имати </w:t>
      </w:r>
      <w:r w:rsidRPr="00D564A0">
        <w:rPr>
          <w:rFonts w:ascii="Times New Roman" w:hAnsi="Times New Roman" w:cs="Times New Roman"/>
          <w:iCs/>
          <w:sz w:val="20"/>
          <w:szCs w:val="20"/>
        </w:rPr>
        <w:t>станиц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у</w:t>
      </w:r>
      <w:r w:rsidRPr="00D564A0">
        <w:rPr>
          <w:rFonts w:ascii="Times New Roman" w:hAnsi="Times New Roman" w:cs="Times New Roman"/>
          <w:iCs/>
          <w:sz w:val="20"/>
          <w:szCs w:val="20"/>
        </w:rPr>
        <w:t>лифта, акотехничкемогућности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то </w:t>
      </w:r>
      <w:r w:rsidRPr="00D564A0">
        <w:rPr>
          <w:rFonts w:ascii="Times New Roman" w:hAnsi="Times New Roman" w:cs="Times New Roman"/>
          <w:iCs/>
          <w:sz w:val="20"/>
          <w:szCs w:val="20"/>
        </w:rPr>
        <w:t>недозвољавају</w:t>
      </w:r>
      <w:r w:rsidRPr="00D564A0">
        <w:rPr>
          <w:rFonts w:ascii="Times New Roman" w:hAnsi="Times New Roman" w:cs="Times New Roman"/>
          <w:iCs/>
          <w:sz w:val="20"/>
          <w:szCs w:val="20"/>
          <w:lang w:val="sr-Cyrl-CS"/>
        </w:rPr>
        <w:t>.</w:t>
      </w:r>
    </w:p>
  </w:footnote>
  <w:footnote w:id="7">
    <w:p w:rsidR="000432C3" w:rsidRPr="00A20116" w:rsidRDefault="000432C3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0116">
        <w:rPr>
          <w:rStyle w:val="FootnoteReference"/>
          <w:sz w:val="20"/>
          <w:szCs w:val="20"/>
        </w:rPr>
        <w:footnoteRef/>
      </w:r>
      <w:r w:rsidRPr="00A20116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просторијакоје служе за санитарне, хигијенске и друге потребе запосленог особља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A20116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A20116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A20116">
        <w:rPr>
          <w:rFonts w:ascii="Times New Roman" w:hAnsi="Times New Roman"/>
          <w:sz w:val="20"/>
          <w:szCs w:val="20"/>
        </w:rPr>
        <w:t>, просториј</w:t>
      </w:r>
      <w:r w:rsidRPr="00A20116">
        <w:rPr>
          <w:rFonts w:ascii="Times New Roman" w:hAnsi="Times New Roman"/>
          <w:sz w:val="20"/>
          <w:szCs w:val="20"/>
          <w:lang w:val="sr-Cyrl-CS"/>
        </w:rPr>
        <w:t>а</w:t>
      </w:r>
      <w:r w:rsidRPr="00A20116">
        <w:rPr>
          <w:rFonts w:ascii="Times New Roman" w:hAnsi="Times New Roman"/>
          <w:sz w:val="20"/>
          <w:szCs w:val="20"/>
        </w:rPr>
        <w:t>запушење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и др.). </w:t>
      </w:r>
    </w:p>
    <w:p w:rsidR="000432C3" w:rsidRPr="00A20116" w:rsidRDefault="000432C3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20116">
        <w:rPr>
          <w:rFonts w:ascii="Times New Roman" w:hAnsi="Times New Roman"/>
          <w:sz w:val="20"/>
          <w:szCs w:val="20"/>
          <w:lang w:val="sr-Cyrl-CS"/>
        </w:rPr>
        <w:t xml:space="preserve">У угоститељском објекту </w:t>
      </w:r>
      <w:r w:rsidRPr="00A20116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8">
    <w:p w:rsidR="000432C3" w:rsidRPr="003005A0" w:rsidRDefault="000432C3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F5E2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EF5E25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EF5E2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9">
    <w:p w:rsidR="000432C3" w:rsidRPr="00A20116" w:rsidRDefault="000432C3" w:rsidP="009E4938">
      <w:pPr>
        <w:pStyle w:val="FootnoteText"/>
        <w:spacing w:before="120" w:after="120"/>
        <w:rPr>
          <w:lang w:val="sr-Cyrl-CS"/>
        </w:rPr>
      </w:pPr>
      <w:r w:rsidRPr="00A20116">
        <w:rPr>
          <w:rStyle w:val="FootnoteReference"/>
        </w:rPr>
        <w:footnoteRef/>
      </w:r>
      <w:r w:rsidRPr="00A20116">
        <w:rPr>
          <w:rFonts w:ascii="Times New Roman" w:hAnsi="Times New Roman"/>
          <w:lang w:val="sr-Cyrl-CS"/>
        </w:rPr>
        <w:t>у складу са прописима којима се уређују санитарно-хигијенски услови.</w:t>
      </w:r>
    </w:p>
  </w:footnote>
  <w:footnote w:id="10">
    <w:p w:rsidR="000432C3" w:rsidRPr="00212E1D" w:rsidRDefault="000432C3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sr-Cyrl-CS"/>
        </w:rPr>
        <w:t>Соба је смештајна јединица у кој</w:t>
      </w:r>
      <w:r>
        <w:rPr>
          <w:rFonts w:ascii="Times New Roman" w:hAnsi="Times New Roman"/>
          <w:sz w:val="20"/>
          <w:szCs w:val="20"/>
          <w:lang w:val="sr-Cyrl-CS"/>
        </w:rPr>
        <w:t>ој се госту обезбеђује боравак.</w:t>
      </w:r>
    </w:p>
  </w:footnote>
  <w:footnote w:id="11">
    <w:p w:rsidR="000432C3" w:rsidRDefault="000432C3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Помоћни лежај може да се постави у собу и користи само уз пристанак госта. </w:t>
      </w:r>
    </w:p>
    <w:p w:rsidR="000432C3" w:rsidRPr="00EC1422" w:rsidRDefault="000432C3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>Хостел и сличниобјектисавишележаја у соби и креветиманаспрат, неморајудаиспуњавајууслове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62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Означено *)</w:t>
      </w:r>
      <w:r>
        <w:rPr>
          <w:rFonts w:ascii="Times New Roman" w:hAnsi="Times New Roman"/>
          <w:sz w:val="20"/>
          <w:szCs w:val="20"/>
        </w:rPr>
        <w:t xml:space="preserve">, али 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морајудаимајулежајзаједнуособунајмањедимензија 190 x 80 цм и посвакомлежајунајмањедвевешалицезаодећу. </w:t>
      </w:r>
    </w:p>
    <w:p w:rsidR="000432C3" w:rsidRDefault="000432C3" w:rsidP="00CF32F9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  <w:rFonts w:ascii="Times New Roman" w:hAnsi="Times New Roman"/>
          <w:sz w:val="24"/>
          <w:szCs w:val="24"/>
        </w:rPr>
        <w:t>11</w:t>
      </w:r>
      <w:r w:rsidRPr="007C311B">
        <w:rPr>
          <w:rFonts w:ascii="Times New Roman" w:hAnsi="Times New Roman" w:cs="Times New Roman"/>
          <w:lang w:val="ru-RU"/>
        </w:rPr>
        <w:t xml:space="preserve">Ако је купатилу и тоалету односно </w:t>
      </w:r>
      <w:r w:rsidRPr="007C311B">
        <w:rPr>
          <w:rFonts w:ascii="Times New Roman" w:hAnsi="Times New Roman" w:cs="Times New Roman"/>
        </w:rPr>
        <w:t>W</w:t>
      </w:r>
      <w:r w:rsidRPr="007C311B">
        <w:rPr>
          <w:rFonts w:ascii="Times New Roman" w:hAnsi="Times New Roman" w:cs="Times New Roman"/>
          <w:lang w:val="sr-Latn-CS"/>
        </w:rPr>
        <w:t>C</w:t>
      </w:r>
      <w:r w:rsidRPr="007C311B">
        <w:rPr>
          <w:rFonts w:ascii="Times New Roman" w:hAnsi="Times New Roman" w:cs="Times New Roman"/>
          <w:lang w:val="ru-RU"/>
        </w:rPr>
        <w:t xml:space="preserve"> кабини обезбеђена природна вентилација прозори </w:t>
      </w:r>
      <w:r w:rsidRPr="007C311B">
        <w:rPr>
          <w:rFonts w:ascii="Times New Roman" w:hAnsi="Times New Roman" w:cs="Times New Roman"/>
          <w:lang w:val="sr-Cyrl-CS"/>
        </w:rPr>
        <w:t>морају</w:t>
      </w:r>
      <w:r w:rsidRPr="007C311B">
        <w:rPr>
          <w:rFonts w:ascii="Times New Roman" w:hAnsi="Times New Roman" w:cs="Times New Roman"/>
          <w:lang w:val="ru-RU"/>
        </w:rPr>
        <w:t xml:space="preserve"> да буду од непрозирног стакла или са могућношћу заштите од погледа споља.</w:t>
      </w:r>
    </w:p>
    <w:p w:rsidR="000432C3" w:rsidRPr="00A05F03" w:rsidRDefault="000432C3" w:rsidP="00E66FCC">
      <w:pPr>
        <w:pStyle w:val="FootnoteText"/>
        <w:rPr>
          <w:lang w:val="sr-Cyrl-CS"/>
        </w:rPr>
      </w:pPr>
    </w:p>
  </w:footnote>
  <w:footnote w:id="12">
    <w:p w:rsidR="000432C3" w:rsidRDefault="000432C3" w:rsidP="00E66FCC">
      <w:pPr>
        <w:pStyle w:val="FootnoteText"/>
        <w:rPr>
          <w:rFonts w:ascii="Times New Roman" w:hAnsi="Times New Roman" w:cs="Times New Roman"/>
          <w:lang w:val="ru-RU"/>
        </w:rPr>
      </w:pPr>
      <w:r>
        <w:rPr>
          <w:rStyle w:val="FootnoteReference"/>
        </w:rPr>
        <w:t>.</w:t>
      </w:r>
    </w:p>
    <w:p w:rsidR="000432C3" w:rsidRPr="00387EB7" w:rsidRDefault="000432C3" w:rsidP="00387EB7">
      <w:pPr>
        <w:pStyle w:val="FootnoteText"/>
        <w:rPr>
          <w:rFonts w:ascii="Times New Roman" w:hAnsi="Times New Roman" w:cs="Times New Roman"/>
          <w:sz w:val="28"/>
          <w:szCs w:val="28"/>
          <w:vertAlign w:val="subscript"/>
        </w:rPr>
      </w:pPr>
      <w:r w:rsidRPr="00387EB7">
        <w:rPr>
          <w:rFonts w:ascii="Times New Roman" w:hAnsi="Times New Roman" w:cs="Times New Roman"/>
          <w:sz w:val="16"/>
          <w:szCs w:val="16"/>
        </w:rPr>
        <w:t>12</w:t>
      </w:r>
      <w:r w:rsidRPr="00387EB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Акосекупатило, тоалет, односно WЦ кабинаналази у саставусмештајнејединиценаправазазакључавањевратанијеобавезна.</w:t>
      </w:r>
    </w:p>
    <w:p w:rsidR="000432C3" w:rsidRPr="00387EB7" w:rsidRDefault="000432C3" w:rsidP="00E66FCC">
      <w:pPr>
        <w:rPr>
          <w:i/>
          <w:sz w:val="20"/>
          <w:szCs w:val="20"/>
        </w:rPr>
      </w:pPr>
    </w:p>
    <w:p w:rsidR="000432C3" w:rsidRPr="007C311B" w:rsidRDefault="000432C3" w:rsidP="00E66FCC">
      <w:pPr>
        <w:pStyle w:val="FootnoteText"/>
        <w:rPr>
          <w:rFonts w:ascii="Times New Roman" w:hAnsi="Times New Roman" w:cs="Times New Roman"/>
          <w:lang w:val="sr-Cyrl-C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A3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5067B7"/>
    <w:multiLevelType w:val="hybridMultilevel"/>
    <w:tmpl w:val="23A01A72"/>
    <w:lvl w:ilvl="0" w:tplc="38103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62D2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9D3422"/>
    <w:multiLevelType w:val="hybridMultilevel"/>
    <w:tmpl w:val="A300D240"/>
    <w:lvl w:ilvl="0" w:tplc="0648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0562E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04C605C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D83316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4C49BB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478"/>
    <w:rsid w:val="000026AE"/>
    <w:rsid w:val="000045D6"/>
    <w:rsid w:val="000201AB"/>
    <w:rsid w:val="000205D7"/>
    <w:rsid w:val="000241E5"/>
    <w:rsid w:val="00025208"/>
    <w:rsid w:val="00025B4C"/>
    <w:rsid w:val="000276AB"/>
    <w:rsid w:val="00033D57"/>
    <w:rsid w:val="00037F33"/>
    <w:rsid w:val="000432C3"/>
    <w:rsid w:val="00046C08"/>
    <w:rsid w:val="0006532A"/>
    <w:rsid w:val="00065E35"/>
    <w:rsid w:val="000675A7"/>
    <w:rsid w:val="00087AE4"/>
    <w:rsid w:val="00094E2E"/>
    <w:rsid w:val="000B0149"/>
    <w:rsid w:val="000B171E"/>
    <w:rsid w:val="000F54EF"/>
    <w:rsid w:val="00101E2E"/>
    <w:rsid w:val="001048BF"/>
    <w:rsid w:val="00107425"/>
    <w:rsid w:val="001077BD"/>
    <w:rsid w:val="00117A57"/>
    <w:rsid w:val="00121563"/>
    <w:rsid w:val="00122A57"/>
    <w:rsid w:val="00125188"/>
    <w:rsid w:val="0012759E"/>
    <w:rsid w:val="00151D4A"/>
    <w:rsid w:val="00155D41"/>
    <w:rsid w:val="00160C2E"/>
    <w:rsid w:val="00163446"/>
    <w:rsid w:val="00171162"/>
    <w:rsid w:val="0017451A"/>
    <w:rsid w:val="001769DB"/>
    <w:rsid w:val="00184047"/>
    <w:rsid w:val="001851B1"/>
    <w:rsid w:val="0019633F"/>
    <w:rsid w:val="001977F2"/>
    <w:rsid w:val="001B1A90"/>
    <w:rsid w:val="001B3950"/>
    <w:rsid w:val="001B4131"/>
    <w:rsid w:val="001E3058"/>
    <w:rsid w:val="001F472B"/>
    <w:rsid w:val="00206A43"/>
    <w:rsid w:val="00212E1D"/>
    <w:rsid w:val="00221547"/>
    <w:rsid w:val="00224C9A"/>
    <w:rsid w:val="00233B14"/>
    <w:rsid w:val="00255D0E"/>
    <w:rsid w:val="002748AC"/>
    <w:rsid w:val="00275DB4"/>
    <w:rsid w:val="00277AD1"/>
    <w:rsid w:val="00280EB7"/>
    <w:rsid w:val="002865FF"/>
    <w:rsid w:val="002A2E63"/>
    <w:rsid w:val="002A3776"/>
    <w:rsid w:val="002A77CA"/>
    <w:rsid w:val="002B14B2"/>
    <w:rsid w:val="002B3E87"/>
    <w:rsid w:val="002C35CB"/>
    <w:rsid w:val="002C5403"/>
    <w:rsid w:val="002D75C5"/>
    <w:rsid w:val="002E6834"/>
    <w:rsid w:val="002E7348"/>
    <w:rsid w:val="002F1214"/>
    <w:rsid w:val="002F1C71"/>
    <w:rsid w:val="003005A0"/>
    <w:rsid w:val="00301D92"/>
    <w:rsid w:val="003113FC"/>
    <w:rsid w:val="003171B5"/>
    <w:rsid w:val="00325980"/>
    <w:rsid w:val="003354D9"/>
    <w:rsid w:val="00342836"/>
    <w:rsid w:val="0035153A"/>
    <w:rsid w:val="0035303C"/>
    <w:rsid w:val="0036240D"/>
    <w:rsid w:val="00372B4E"/>
    <w:rsid w:val="00380630"/>
    <w:rsid w:val="00387EB7"/>
    <w:rsid w:val="0039182B"/>
    <w:rsid w:val="00396E96"/>
    <w:rsid w:val="003A3EF9"/>
    <w:rsid w:val="003A4241"/>
    <w:rsid w:val="003B1B4E"/>
    <w:rsid w:val="003B5124"/>
    <w:rsid w:val="003B7B1C"/>
    <w:rsid w:val="003C1438"/>
    <w:rsid w:val="003D1667"/>
    <w:rsid w:val="003E42B3"/>
    <w:rsid w:val="003E7B77"/>
    <w:rsid w:val="003F2FB7"/>
    <w:rsid w:val="003F380E"/>
    <w:rsid w:val="003F3F41"/>
    <w:rsid w:val="003F7BB3"/>
    <w:rsid w:val="00400DF4"/>
    <w:rsid w:val="00403ECA"/>
    <w:rsid w:val="00406651"/>
    <w:rsid w:val="00411705"/>
    <w:rsid w:val="0041582A"/>
    <w:rsid w:val="00424C88"/>
    <w:rsid w:val="00432C9F"/>
    <w:rsid w:val="0043527D"/>
    <w:rsid w:val="00444D03"/>
    <w:rsid w:val="00446B46"/>
    <w:rsid w:val="00450856"/>
    <w:rsid w:val="004513D3"/>
    <w:rsid w:val="00452E05"/>
    <w:rsid w:val="0045780D"/>
    <w:rsid w:val="00457DCC"/>
    <w:rsid w:val="004639BA"/>
    <w:rsid w:val="0046403C"/>
    <w:rsid w:val="00472CC7"/>
    <w:rsid w:val="0047621C"/>
    <w:rsid w:val="00482CF2"/>
    <w:rsid w:val="004955BC"/>
    <w:rsid w:val="004A0E93"/>
    <w:rsid w:val="004A2561"/>
    <w:rsid w:val="004A35EA"/>
    <w:rsid w:val="004B2DB4"/>
    <w:rsid w:val="004B58F7"/>
    <w:rsid w:val="004C0DE9"/>
    <w:rsid w:val="004C2561"/>
    <w:rsid w:val="004C53C3"/>
    <w:rsid w:val="004E7874"/>
    <w:rsid w:val="004F4C8E"/>
    <w:rsid w:val="00503454"/>
    <w:rsid w:val="00504E2B"/>
    <w:rsid w:val="00505ECD"/>
    <w:rsid w:val="00506377"/>
    <w:rsid w:val="00513D73"/>
    <w:rsid w:val="00520C85"/>
    <w:rsid w:val="00530F25"/>
    <w:rsid w:val="00531971"/>
    <w:rsid w:val="00543E3A"/>
    <w:rsid w:val="00545E8D"/>
    <w:rsid w:val="00555E58"/>
    <w:rsid w:val="00555E86"/>
    <w:rsid w:val="00561271"/>
    <w:rsid w:val="005633C0"/>
    <w:rsid w:val="0056592F"/>
    <w:rsid w:val="00567EC9"/>
    <w:rsid w:val="005727B5"/>
    <w:rsid w:val="005775AE"/>
    <w:rsid w:val="005814FE"/>
    <w:rsid w:val="0058269E"/>
    <w:rsid w:val="00584725"/>
    <w:rsid w:val="00585A48"/>
    <w:rsid w:val="00590DD8"/>
    <w:rsid w:val="0059559E"/>
    <w:rsid w:val="00596053"/>
    <w:rsid w:val="005979EB"/>
    <w:rsid w:val="005A2753"/>
    <w:rsid w:val="005A6509"/>
    <w:rsid w:val="005A744B"/>
    <w:rsid w:val="005B372B"/>
    <w:rsid w:val="005C17DA"/>
    <w:rsid w:val="005D708C"/>
    <w:rsid w:val="005E50E7"/>
    <w:rsid w:val="005F2D6F"/>
    <w:rsid w:val="0060133F"/>
    <w:rsid w:val="00606823"/>
    <w:rsid w:val="00607982"/>
    <w:rsid w:val="006158F8"/>
    <w:rsid w:val="006216B5"/>
    <w:rsid w:val="00621AFC"/>
    <w:rsid w:val="00623B6A"/>
    <w:rsid w:val="00630DED"/>
    <w:rsid w:val="00634435"/>
    <w:rsid w:val="00636358"/>
    <w:rsid w:val="00644CDB"/>
    <w:rsid w:val="00645FDA"/>
    <w:rsid w:val="006532EB"/>
    <w:rsid w:val="006678BC"/>
    <w:rsid w:val="00677AFE"/>
    <w:rsid w:val="00680E76"/>
    <w:rsid w:val="0068617F"/>
    <w:rsid w:val="00687F90"/>
    <w:rsid w:val="00695B0C"/>
    <w:rsid w:val="006A0819"/>
    <w:rsid w:val="006A0DC4"/>
    <w:rsid w:val="006A55A1"/>
    <w:rsid w:val="006B2416"/>
    <w:rsid w:val="006C1037"/>
    <w:rsid w:val="006C24DA"/>
    <w:rsid w:val="006C4E25"/>
    <w:rsid w:val="006D49A2"/>
    <w:rsid w:val="006E5501"/>
    <w:rsid w:val="006E5DD9"/>
    <w:rsid w:val="006F2979"/>
    <w:rsid w:val="006F2F43"/>
    <w:rsid w:val="006F3965"/>
    <w:rsid w:val="00702D3B"/>
    <w:rsid w:val="007045DE"/>
    <w:rsid w:val="007147FB"/>
    <w:rsid w:val="007202E8"/>
    <w:rsid w:val="0072431F"/>
    <w:rsid w:val="007258F6"/>
    <w:rsid w:val="007270C3"/>
    <w:rsid w:val="00727478"/>
    <w:rsid w:val="007306C3"/>
    <w:rsid w:val="00734EF6"/>
    <w:rsid w:val="0073547A"/>
    <w:rsid w:val="00741709"/>
    <w:rsid w:val="00750BC3"/>
    <w:rsid w:val="007516EA"/>
    <w:rsid w:val="0075536B"/>
    <w:rsid w:val="00762D8C"/>
    <w:rsid w:val="0076641B"/>
    <w:rsid w:val="00783BF4"/>
    <w:rsid w:val="007A3AD8"/>
    <w:rsid w:val="007A3E11"/>
    <w:rsid w:val="007B2263"/>
    <w:rsid w:val="007B6B69"/>
    <w:rsid w:val="007C311B"/>
    <w:rsid w:val="007C6ED0"/>
    <w:rsid w:val="007D02E3"/>
    <w:rsid w:val="007F0579"/>
    <w:rsid w:val="00802A17"/>
    <w:rsid w:val="00803B07"/>
    <w:rsid w:val="00803B2D"/>
    <w:rsid w:val="00807D12"/>
    <w:rsid w:val="00811DB0"/>
    <w:rsid w:val="0081557A"/>
    <w:rsid w:val="00817099"/>
    <w:rsid w:val="00821F3C"/>
    <w:rsid w:val="00831A8F"/>
    <w:rsid w:val="00832BDE"/>
    <w:rsid w:val="00833316"/>
    <w:rsid w:val="00840073"/>
    <w:rsid w:val="008416A9"/>
    <w:rsid w:val="008443B8"/>
    <w:rsid w:val="00846048"/>
    <w:rsid w:val="00847CAD"/>
    <w:rsid w:val="008509C1"/>
    <w:rsid w:val="00852AE5"/>
    <w:rsid w:val="008603EC"/>
    <w:rsid w:val="008625E3"/>
    <w:rsid w:val="008659E1"/>
    <w:rsid w:val="00870274"/>
    <w:rsid w:val="0087191B"/>
    <w:rsid w:val="00873940"/>
    <w:rsid w:val="008922E2"/>
    <w:rsid w:val="00893B24"/>
    <w:rsid w:val="008A050A"/>
    <w:rsid w:val="008B0D15"/>
    <w:rsid w:val="008B20C0"/>
    <w:rsid w:val="008B246B"/>
    <w:rsid w:val="008B3ACA"/>
    <w:rsid w:val="008B51CC"/>
    <w:rsid w:val="008D551B"/>
    <w:rsid w:val="008F1607"/>
    <w:rsid w:val="008F4DA0"/>
    <w:rsid w:val="008F6659"/>
    <w:rsid w:val="00900463"/>
    <w:rsid w:val="00902606"/>
    <w:rsid w:val="00912B3D"/>
    <w:rsid w:val="00920D83"/>
    <w:rsid w:val="009276BA"/>
    <w:rsid w:val="009357EF"/>
    <w:rsid w:val="00957724"/>
    <w:rsid w:val="009625CD"/>
    <w:rsid w:val="00964831"/>
    <w:rsid w:val="009650D1"/>
    <w:rsid w:val="009710BF"/>
    <w:rsid w:val="00973F2A"/>
    <w:rsid w:val="0097571A"/>
    <w:rsid w:val="009776A3"/>
    <w:rsid w:val="00983A2C"/>
    <w:rsid w:val="00992208"/>
    <w:rsid w:val="00996793"/>
    <w:rsid w:val="009A3F46"/>
    <w:rsid w:val="009B424B"/>
    <w:rsid w:val="009B721B"/>
    <w:rsid w:val="009C1BA7"/>
    <w:rsid w:val="009C3918"/>
    <w:rsid w:val="009D05A0"/>
    <w:rsid w:val="009D6DC1"/>
    <w:rsid w:val="009D7169"/>
    <w:rsid w:val="009E4938"/>
    <w:rsid w:val="00A05F03"/>
    <w:rsid w:val="00A106F7"/>
    <w:rsid w:val="00A20116"/>
    <w:rsid w:val="00A21A49"/>
    <w:rsid w:val="00A22012"/>
    <w:rsid w:val="00A327E2"/>
    <w:rsid w:val="00A342FA"/>
    <w:rsid w:val="00A3676C"/>
    <w:rsid w:val="00A37299"/>
    <w:rsid w:val="00A37A5C"/>
    <w:rsid w:val="00A37F9C"/>
    <w:rsid w:val="00A40CA5"/>
    <w:rsid w:val="00A41E80"/>
    <w:rsid w:val="00A4277A"/>
    <w:rsid w:val="00A45A76"/>
    <w:rsid w:val="00A65E20"/>
    <w:rsid w:val="00A76467"/>
    <w:rsid w:val="00A8607B"/>
    <w:rsid w:val="00A90FB7"/>
    <w:rsid w:val="00A95F84"/>
    <w:rsid w:val="00AA4ABC"/>
    <w:rsid w:val="00AB29C1"/>
    <w:rsid w:val="00AB3CD8"/>
    <w:rsid w:val="00AB4174"/>
    <w:rsid w:val="00AC245C"/>
    <w:rsid w:val="00AC7183"/>
    <w:rsid w:val="00AE7BB6"/>
    <w:rsid w:val="00B0401A"/>
    <w:rsid w:val="00B05709"/>
    <w:rsid w:val="00B0765D"/>
    <w:rsid w:val="00B11FAE"/>
    <w:rsid w:val="00B14F4C"/>
    <w:rsid w:val="00B16C5B"/>
    <w:rsid w:val="00B2387A"/>
    <w:rsid w:val="00B26436"/>
    <w:rsid w:val="00B3775C"/>
    <w:rsid w:val="00B418F0"/>
    <w:rsid w:val="00B452E7"/>
    <w:rsid w:val="00B45E14"/>
    <w:rsid w:val="00B47F3A"/>
    <w:rsid w:val="00B52153"/>
    <w:rsid w:val="00B568AB"/>
    <w:rsid w:val="00B64D7A"/>
    <w:rsid w:val="00B67AF0"/>
    <w:rsid w:val="00B73108"/>
    <w:rsid w:val="00B81617"/>
    <w:rsid w:val="00B81C5A"/>
    <w:rsid w:val="00B822F8"/>
    <w:rsid w:val="00B826C7"/>
    <w:rsid w:val="00B86C6A"/>
    <w:rsid w:val="00B948D5"/>
    <w:rsid w:val="00BA3A25"/>
    <w:rsid w:val="00BB153B"/>
    <w:rsid w:val="00BB410C"/>
    <w:rsid w:val="00BB6F25"/>
    <w:rsid w:val="00BB7247"/>
    <w:rsid w:val="00BC1B92"/>
    <w:rsid w:val="00BC7CC7"/>
    <w:rsid w:val="00BD07C4"/>
    <w:rsid w:val="00BE1E5A"/>
    <w:rsid w:val="00BE2E49"/>
    <w:rsid w:val="00BE45CE"/>
    <w:rsid w:val="00BE7936"/>
    <w:rsid w:val="00BF2A2D"/>
    <w:rsid w:val="00BF361A"/>
    <w:rsid w:val="00BF4744"/>
    <w:rsid w:val="00BF73A6"/>
    <w:rsid w:val="00C00FD1"/>
    <w:rsid w:val="00C038A3"/>
    <w:rsid w:val="00C2130E"/>
    <w:rsid w:val="00C226DE"/>
    <w:rsid w:val="00C24724"/>
    <w:rsid w:val="00C37B37"/>
    <w:rsid w:val="00C4038E"/>
    <w:rsid w:val="00C40C46"/>
    <w:rsid w:val="00C470BE"/>
    <w:rsid w:val="00C5418F"/>
    <w:rsid w:val="00C57B99"/>
    <w:rsid w:val="00C607CD"/>
    <w:rsid w:val="00C65738"/>
    <w:rsid w:val="00C740F6"/>
    <w:rsid w:val="00C76ADD"/>
    <w:rsid w:val="00C8043A"/>
    <w:rsid w:val="00C90D35"/>
    <w:rsid w:val="00CA1DA3"/>
    <w:rsid w:val="00CA288D"/>
    <w:rsid w:val="00CA4645"/>
    <w:rsid w:val="00CA466F"/>
    <w:rsid w:val="00CA48C5"/>
    <w:rsid w:val="00CA4B29"/>
    <w:rsid w:val="00CA5675"/>
    <w:rsid w:val="00CB5706"/>
    <w:rsid w:val="00CB6EE7"/>
    <w:rsid w:val="00CD36F5"/>
    <w:rsid w:val="00CF32F9"/>
    <w:rsid w:val="00CF4341"/>
    <w:rsid w:val="00D002EC"/>
    <w:rsid w:val="00D03759"/>
    <w:rsid w:val="00D1074E"/>
    <w:rsid w:val="00D211D6"/>
    <w:rsid w:val="00D21E2B"/>
    <w:rsid w:val="00D230F9"/>
    <w:rsid w:val="00D326CC"/>
    <w:rsid w:val="00D347CC"/>
    <w:rsid w:val="00D374F1"/>
    <w:rsid w:val="00D42DAF"/>
    <w:rsid w:val="00D454AC"/>
    <w:rsid w:val="00D45A69"/>
    <w:rsid w:val="00D45C4F"/>
    <w:rsid w:val="00D4655A"/>
    <w:rsid w:val="00D52530"/>
    <w:rsid w:val="00D55659"/>
    <w:rsid w:val="00D57060"/>
    <w:rsid w:val="00D57238"/>
    <w:rsid w:val="00D60F82"/>
    <w:rsid w:val="00D710DF"/>
    <w:rsid w:val="00D71738"/>
    <w:rsid w:val="00D72249"/>
    <w:rsid w:val="00D73151"/>
    <w:rsid w:val="00D85AAD"/>
    <w:rsid w:val="00D86549"/>
    <w:rsid w:val="00D925E3"/>
    <w:rsid w:val="00D93212"/>
    <w:rsid w:val="00D969C6"/>
    <w:rsid w:val="00DA3D97"/>
    <w:rsid w:val="00DA6211"/>
    <w:rsid w:val="00DC1180"/>
    <w:rsid w:val="00DC2E88"/>
    <w:rsid w:val="00DD2064"/>
    <w:rsid w:val="00DD46E5"/>
    <w:rsid w:val="00E0123F"/>
    <w:rsid w:val="00E01A94"/>
    <w:rsid w:val="00E06E0B"/>
    <w:rsid w:val="00E162BD"/>
    <w:rsid w:val="00E23448"/>
    <w:rsid w:val="00E33C37"/>
    <w:rsid w:val="00E368AE"/>
    <w:rsid w:val="00E36DB0"/>
    <w:rsid w:val="00E372E7"/>
    <w:rsid w:val="00E4099C"/>
    <w:rsid w:val="00E50A52"/>
    <w:rsid w:val="00E51294"/>
    <w:rsid w:val="00E55505"/>
    <w:rsid w:val="00E627A9"/>
    <w:rsid w:val="00E63994"/>
    <w:rsid w:val="00E641A2"/>
    <w:rsid w:val="00E66FCC"/>
    <w:rsid w:val="00E91341"/>
    <w:rsid w:val="00E93470"/>
    <w:rsid w:val="00E94607"/>
    <w:rsid w:val="00E96B11"/>
    <w:rsid w:val="00E96D94"/>
    <w:rsid w:val="00EA11F1"/>
    <w:rsid w:val="00EA2B82"/>
    <w:rsid w:val="00EA5C15"/>
    <w:rsid w:val="00EA76EC"/>
    <w:rsid w:val="00EA7C11"/>
    <w:rsid w:val="00EC439B"/>
    <w:rsid w:val="00ED3474"/>
    <w:rsid w:val="00ED4283"/>
    <w:rsid w:val="00EE195D"/>
    <w:rsid w:val="00EE209E"/>
    <w:rsid w:val="00EF21F1"/>
    <w:rsid w:val="00EF311C"/>
    <w:rsid w:val="00EF5E25"/>
    <w:rsid w:val="00F02414"/>
    <w:rsid w:val="00F14077"/>
    <w:rsid w:val="00F16F8E"/>
    <w:rsid w:val="00F20621"/>
    <w:rsid w:val="00F212D8"/>
    <w:rsid w:val="00F40BBD"/>
    <w:rsid w:val="00F41C6D"/>
    <w:rsid w:val="00F47F26"/>
    <w:rsid w:val="00F630B0"/>
    <w:rsid w:val="00F64E8E"/>
    <w:rsid w:val="00F6647D"/>
    <w:rsid w:val="00F70854"/>
    <w:rsid w:val="00F72150"/>
    <w:rsid w:val="00FA273C"/>
    <w:rsid w:val="00FA50CC"/>
    <w:rsid w:val="00FB07B5"/>
    <w:rsid w:val="00FB3BF7"/>
    <w:rsid w:val="00FB6C63"/>
    <w:rsid w:val="00FC17BA"/>
    <w:rsid w:val="00FD0A43"/>
    <w:rsid w:val="00FD4872"/>
    <w:rsid w:val="00FE0913"/>
    <w:rsid w:val="00FE0992"/>
    <w:rsid w:val="00FE217C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0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7A"/>
  </w:style>
  <w:style w:type="paragraph" w:styleId="Footer">
    <w:name w:val="footer"/>
    <w:basedOn w:val="Normal"/>
    <w:link w:val="Foot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7A"/>
  </w:style>
  <w:style w:type="character" w:customStyle="1" w:styleId="stepen1">
    <w:name w:val="stepen1"/>
    <w:basedOn w:val="DefaultParagraphFont"/>
    <w:rsid w:val="00B0765D"/>
    <w:rPr>
      <w:sz w:val="15"/>
      <w:szCs w:val="15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C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7A3A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5AB9-BCFC-45E5-ADBE-2376B0B5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1685</Words>
  <Characters>9610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LUX</cp:lastModifiedBy>
  <cp:revision>6</cp:revision>
  <cp:lastPrinted>2015-11-17T08:58:00Z</cp:lastPrinted>
  <dcterms:created xsi:type="dcterms:W3CDTF">2019-01-09T12:49:00Z</dcterms:created>
  <dcterms:modified xsi:type="dcterms:W3CDTF">2019-01-16T11:20:00Z</dcterms:modified>
</cp:coreProperties>
</file>